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FF" w:rsidRPr="00122ECD" w:rsidRDefault="001B1FFF" w:rsidP="00FD0F6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ECD">
        <w:rPr>
          <w:rFonts w:ascii="Times New Roman" w:hAnsi="Times New Roman" w:cs="Times New Roman"/>
          <w:sz w:val="24"/>
          <w:szCs w:val="24"/>
        </w:rPr>
        <w:t>Інформація Регіональн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22ECD">
        <w:rPr>
          <w:rFonts w:ascii="Times New Roman" w:hAnsi="Times New Roman" w:cs="Times New Roman"/>
          <w:sz w:val="24"/>
          <w:szCs w:val="24"/>
        </w:rPr>
        <w:t xml:space="preserve"> відділення Фонду державного майна в Херсонській області, Автономній Республіці Крим та м. Севастополі про прийнят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2ECD">
        <w:rPr>
          <w:rFonts w:ascii="Times New Roman" w:hAnsi="Times New Roman" w:cs="Times New Roman"/>
          <w:sz w:val="24"/>
          <w:szCs w:val="24"/>
        </w:rPr>
        <w:t xml:space="preserve"> рішення щодо  затвердження додаткових умов оренди майна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1500"/>
        <w:gridCol w:w="1176"/>
        <w:gridCol w:w="3568"/>
        <w:gridCol w:w="1701"/>
        <w:gridCol w:w="2123"/>
        <w:gridCol w:w="3264"/>
      </w:tblGrid>
      <w:tr w:rsidR="001B1FFF" w:rsidRPr="00122ECD">
        <w:trPr>
          <w:trHeight w:val="574"/>
        </w:trPr>
        <w:tc>
          <w:tcPr>
            <w:tcW w:w="672" w:type="dxa"/>
            <w:vMerge w:val="restart"/>
          </w:tcPr>
          <w:p w:rsidR="001B1FFF" w:rsidRPr="00122ECD" w:rsidRDefault="001B1FF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6" w:type="dxa"/>
            <w:gridSpan w:val="2"/>
          </w:tcPr>
          <w:p w:rsidR="001B1FFF" w:rsidRPr="00122ECD" w:rsidRDefault="001B1FF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Наказ регіонального відділення ФДМ</w:t>
            </w:r>
          </w:p>
        </w:tc>
        <w:tc>
          <w:tcPr>
            <w:tcW w:w="10656" w:type="dxa"/>
            <w:gridSpan w:val="4"/>
          </w:tcPr>
          <w:p w:rsidR="001B1FFF" w:rsidRPr="00122ECD" w:rsidRDefault="001B1FF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 xml:space="preserve">Потенційний об’єкт оренди </w:t>
            </w:r>
          </w:p>
        </w:tc>
      </w:tr>
      <w:tr w:rsidR="001B1FFF" w:rsidRPr="00122ECD">
        <w:tc>
          <w:tcPr>
            <w:tcW w:w="672" w:type="dxa"/>
            <w:vMerge/>
          </w:tcPr>
          <w:p w:rsidR="001B1FFF" w:rsidRPr="00122ECD" w:rsidRDefault="001B1FF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1B1FFF" w:rsidRPr="00122ECD" w:rsidRDefault="001B1FF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76" w:type="dxa"/>
          </w:tcPr>
          <w:p w:rsidR="001B1FFF" w:rsidRPr="00122ECD" w:rsidRDefault="001B1FF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568" w:type="dxa"/>
          </w:tcPr>
          <w:p w:rsidR="001B1FFF" w:rsidRPr="00122ECD" w:rsidRDefault="001B1FF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701" w:type="dxa"/>
          </w:tcPr>
          <w:p w:rsidR="001B1FFF" w:rsidRPr="00122ECD" w:rsidRDefault="001B1FF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Площа (</w:t>
            </w:r>
            <w:proofErr w:type="spellStart"/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3" w:type="dxa"/>
          </w:tcPr>
          <w:p w:rsidR="001B1FFF" w:rsidRPr="00122ECD" w:rsidRDefault="001B1FF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3264" w:type="dxa"/>
          </w:tcPr>
          <w:p w:rsidR="001B1FFF" w:rsidRPr="00122ECD" w:rsidRDefault="001B1FF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Балансоутримувач</w:t>
            </w:r>
            <w:proofErr w:type="spellEnd"/>
          </w:p>
        </w:tc>
      </w:tr>
      <w:tr w:rsidR="001B1FFF" w:rsidRPr="00122ECD">
        <w:tc>
          <w:tcPr>
            <w:tcW w:w="672" w:type="dxa"/>
          </w:tcPr>
          <w:p w:rsidR="001B1FFF" w:rsidRPr="00122ECD" w:rsidRDefault="001B1FF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0" w:type="dxa"/>
          </w:tcPr>
          <w:p w:rsidR="001B1FFF" w:rsidRPr="00122ECD" w:rsidRDefault="001B1FFF" w:rsidP="00BC0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176" w:type="dxa"/>
          </w:tcPr>
          <w:p w:rsidR="001B1FFF" w:rsidRPr="00122ECD" w:rsidRDefault="001B1FF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3568" w:type="dxa"/>
          </w:tcPr>
          <w:p w:rsidR="001B1FFF" w:rsidRPr="00745717" w:rsidRDefault="001B1FFF" w:rsidP="00641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717">
              <w:rPr>
                <w:rFonts w:ascii="Times New Roman" w:hAnsi="Times New Roman" w:cs="Times New Roman"/>
              </w:rPr>
              <w:t>промислової бази: нежитлових приміщень площею 68,2 кв. м будівлі РММ (літ. Б, реєстровий № 01034685.361.АААБЕЛ222), будівлі сторожки (літ. А, реєстровий № 01034685.361.ДМАМЮД019) площею 5,8 кв. м, будівлі столярного цеху (</w:t>
            </w:r>
            <w:proofErr w:type="spellStart"/>
            <w:r w:rsidRPr="00745717">
              <w:rPr>
                <w:rFonts w:ascii="Times New Roman" w:hAnsi="Times New Roman" w:cs="Times New Roman"/>
              </w:rPr>
              <w:t>плотні</w:t>
            </w:r>
            <w:proofErr w:type="spellEnd"/>
            <w:r w:rsidRPr="00745717">
              <w:rPr>
                <w:rFonts w:ascii="Times New Roman" w:hAnsi="Times New Roman" w:cs="Times New Roman"/>
              </w:rPr>
              <w:t xml:space="preserve">) (літ. В, реєстровий № 01034685.361.ДМАМЮД018) площею 58,0 кв. м, споруди трансформаторної (КТП) (літ. Д), бетонного мостіння (І) (благоустрою території) (реєстровий № 01034685.361.ААБЕЛ223) площею 2729,4 кв. м та споруд (водопроводу (№ 1), огорож (№ 2-5) (реєстровий № 01034685.361.АААБЕЛ224), навісу біля столярного цеху </w:t>
            </w:r>
            <w:r w:rsidRPr="00745717">
              <w:rPr>
                <w:rFonts w:ascii="Times New Roman" w:hAnsi="Times New Roman" w:cs="Times New Roman"/>
              </w:rPr>
              <w:br/>
              <w:t>(літ. Г) площею 26,6 кв. м)</w:t>
            </w:r>
          </w:p>
        </w:tc>
        <w:tc>
          <w:tcPr>
            <w:tcW w:w="1701" w:type="dxa"/>
          </w:tcPr>
          <w:p w:rsidR="001B1FFF" w:rsidRPr="00122ECD" w:rsidRDefault="001B1FF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68,2; 5,8; 58,0;2729,4; 26,6</w:t>
            </w:r>
          </w:p>
        </w:tc>
        <w:tc>
          <w:tcPr>
            <w:tcW w:w="2123" w:type="dxa"/>
          </w:tcPr>
          <w:p w:rsidR="001B1FFF" w:rsidRPr="00122ECD" w:rsidRDefault="001B1FF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17">
              <w:rPr>
                <w:rFonts w:ascii="Times New Roman" w:hAnsi="Times New Roman" w:cs="Times New Roman"/>
              </w:rPr>
              <w:t xml:space="preserve">Херсонська область, </w:t>
            </w:r>
            <w:proofErr w:type="spellStart"/>
            <w:r w:rsidRPr="00745717">
              <w:rPr>
                <w:rFonts w:ascii="Times New Roman" w:hAnsi="Times New Roman" w:cs="Times New Roman"/>
              </w:rPr>
              <w:t>смт</w:t>
            </w:r>
            <w:proofErr w:type="spellEnd"/>
            <w:r w:rsidRPr="00745717">
              <w:rPr>
                <w:rFonts w:ascii="Times New Roman" w:hAnsi="Times New Roman" w:cs="Times New Roman"/>
              </w:rPr>
              <w:t xml:space="preserve"> Лазурне, вул. Металургів, 1 г</w:t>
            </w:r>
          </w:p>
        </w:tc>
        <w:tc>
          <w:tcPr>
            <w:tcW w:w="3264" w:type="dxa"/>
          </w:tcPr>
          <w:p w:rsidR="001B1FFF" w:rsidRPr="00122ECD" w:rsidRDefault="001B1FFF" w:rsidP="00641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17">
              <w:rPr>
                <w:rFonts w:ascii="Times New Roman" w:hAnsi="Times New Roman" w:cs="Times New Roman"/>
              </w:rPr>
              <w:t>Басейнов</w:t>
            </w:r>
            <w:r>
              <w:rPr>
                <w:rFonts w:ascii="Times New Roman" w:hAnsi="Times New Roman" w:cs="Times New Roman"/>
              </w:rPr>
              <w:t>е</w:t>
            </w:r>
            <w:r w:rsidRPr="00745717">
              <w:rPr>
                <w:rFonts w:ascii="Times New Roman" w:hAnsi="Times New Roman" w:cs="Times New Roman"/>
              </w:rPr>
              <w:t xml:space="preserve"> управління водних ресурсів нижнього Дніпра</w:t>
            </w:r>
          </w:p>
        </w:tc>
      </w:tr>
    </w:tbl>
    <w:p w:rsidR="001B1FFF" w:rsidRPr="00122ECD" w:rsidRDefault="001B1FFF">
      <w:pPr>
        <w:rPr>
          <w:rFonts w:ascii="Times New Roman" w:hAnsi="Times New Roman" w:cs="Times New Roman"/>
          <w:sz w:val="24"/>
          <w:szCs w:val="24"/>
        </w:rPr>
      </w:pPr>
    </w:p>
    <w:p w:rsidR="001B1FFF" w:rsidRPr="00122ECD" w:rsidRDefault="001B1FFF">
      <w:pPr>
        <w:rPr>
          <w:rFonts w:ascii="Times New Roman" w:hAnsi="Times New Roman" w:cs="Times New Roman"/>
          <w:sz w:val="24"/>
          <w:szCs w:val="24"/>
        </w:rPr>
      </w:pPr>
    </w:p>
    <w:p w:rsidR="001B1FFF" w:rsidRPr="00122ECD" w:rsidRDefault="001B1FFF">
      <w:pPr>
        <w:rPr>
          <w:rFonts w:ascii="Times New Roman" w:hAnsi="Times New Roman" w:cs="Times New Roman"/>
          <w:sz w:val="24"/>
          <w:szCs w:val="24"/>
        </w:rPr>
      </w:pPr>
    </w:p>
    <w:sectPr w:rsidR="001B1FFF" w:rsidRPr="00122ECD" w:rsidSect="00FD0F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F65"/>
    <w:rsid w:val="000436B0"/>
    <w:rsid w:val="000B74E6"/>
    <w:rsid w:val="000E648F"/>
    <w:rsid w:val="000F3496"/>
    <w:rsid w:val="00122ECD"/>
    <w:rsid w:val="00170150"/>
    <w:rsid w:val="00172C90"/>
    <w:rsid w:val="001806D8"/>
    <w:rsid w:val="0019773D"/>
    <w:rsid w:val="001B1FFF"/>
    <w:rsid w:val="001E3C05"/>
    <w:rsid w:val="0021723C"/>
    <w:rsid w:val="002800E3"/>
    <w:rsid w:val="002B5B22"/>
    <w:rsid w:val="002F6FA0"/>
    <w:rsid w:val="00301395"/>
    <w:rsid w:val="00321BFF"/>
    <w:rsid w:val="0033075A"/>
    <w:rsid w:val="0038111F"/>
    <w:rsid w:val="00386519"/>
    <w:rsid w:val="003B09B8"/>
    <w:rsid w:val="004A2DD6"/>
    <w:rsid w:val="005C033B"/>
    <w:rsid w:val="005D5A31"/>
    <w:rsid w:val="00641B75"/>
    <w:rsid w:val="007179AB"/>
    <w:rsid w:val="00745717"/>
    <w:rsid w:val="0083570E"/>
    <w:rsid w:val="0085107D"/>
    <w:rsid w:val="00924D4F"/>
    <w:rsid w:val="00933F65"/>
    <w:rsid w:val="009A2ACD"/>
    <w:rsid w:val="00A37235"/>
    <w:rsid w:val="00A611ED"/>
    <w:rsid w:val="00A70F52"/>
    <w:rsid w:val="00A8174E"/>
    <w:rsid w:val="00B95383"/>
    <w:rsid w:val="00BA7545"/>
    <w:rsid w:val="00BC03F3"/>
    <w:rsid w:val="00C62FCB"/>
    <w:rsid w:val="00CE6D52"/>
    <w:rsid w:val="00D25905"/>
    <w:rsid w:val="00D71AEB"/>
    <w:rsid w:val="00D74AFB"/>
    <w:rsid w:val="00D77458"/>
    <w:rsid w:val="00DA0753"/>
    <w:rsid w:val="00DA7AF4"/>
    <w:rsid w:val="00E36F6B"/>
    <w:rsid w:val="00E52A29"/>
    <w:rsid w:val="00E91424"/>
    <w:rsid w:val="00F04F00"/>
    <w:rsid w:val="00F131DF"/>
    <w:rsid w:val="00FD01FC"/>
    <w:rsid w:val="00FD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ED"/>
    <w:pPr>
      <w:spacing w:after="200" w:line="276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F6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2B5B22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B5B22"/>
    <w:pPr>
      <w:widowControl w:val="0"/>
      <w:shd w:val="clear" w:color="auto" w:fill="FFFFFF"/>
      <w:spacing w:before="180" w:after="1080" w:line="266" w:lineRule="exact"/>
      <w:jc w:val="both"/>
    </w:pPr>
    <w:rPr>
      <w:rFonts w:ascii="Sylfaen" w:hAnsi="Sylfaen" w:cs="Sylfaen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920</Characters>
  <Application>Microsoft Office Word</Application>
  <DocSecurity>0</DocSecurity>
  <Lines>7</Lines>
  <Paragraphs>2</Paragraphs>
  <ScaleCrop>false</ScaleCrop>
  <Company>FDMU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Raksha</cp:lastModifiedBy>
  <cp:revision>5</cp:revision>
  <cp:lastPrinted>2020-10-06T12:00:00Z</cp:lastPrinted>
  <dcterms:created xsi:type="dcterms:W3CDTF">2020-09-17T11:01:00Z</dcterms:created>
  <dcterms:modified xsi:type="dcterms:W3CDTF">2020-10-08T06:16:00Z</dcterms:modified>
</cp:coreProperties>
</file>